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2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2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April 28, 2023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2"/>
              </w:rPr>
              <w:t>Accession Number: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0001193125-23-056275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Submission Type: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POS AM</w:t>
            </w:r>
          </w:p>
        </w:tc>
      </w:tr>
      <w:tr>
        <w:trPr>
          <w:trHeight w:val="30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0001699382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PMV Pharmaceuticals, Inc.</w:t>
            </w:r>
          </w:p>
        </w:tc>
      </w:tr>
      <w:tr>
        <w:trPr>
          <w:trHeight w:val="247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333-260012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699382" TargetMode="External"/><Relationship Id="rId9" Type="http://schemas.openxmlformats.org/officeDocument/2006/relationships/hyperlink" Target="http://www.sec.gov/cgi-bin/browse-edgar?action=getcompany&amp;filenum=333-26001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2023-05-01T07:50:14Z</dcterms:created>
  <dcterms:modified xsi:type="dcterms:W3CDTF">2023-05-01T07:50:14Z</dcterms:modified>
</cp:coreProperties>
</file>