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FLOWERS KIRSTEN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ALEXANDER PARK DRIVE, SUITE 301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subject to the option vest on the earlier of (i) June 5, 2026 or (ii) the date of the Issuer's next annual meeting of stockholders.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Robert Ticktin, by power of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7209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2025-06-09T15:23:22Z</dcterms:created>
  <dcterms:modified xsi:type="dcterms:W3CDTF">2025-06-09T15:23:22Z</dcterms:modified>
</cp:coreProperties>
</file>