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Sio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3,076,580.00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3,076,580.00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3,076,580.00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of March 31, 2026, Sio Capital Management, LLC beneficially owned 3,076,580 shares of Common Stock with shared voting power and shared dispositive power. 2 Based on 53,329,392 shares of common stock outstanding as of March 6, 2026, as reported in the Issuer's Form 10-K filed with the SEC on March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Third Avenue, 2nd Floor New York, New York 10016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Sio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3,076,580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5.77  %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3,076,580 - Refer to footnote 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3,076,580 -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Sio Capital Management,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Jin W. Lee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5271</Characters>
  <CharactersWithSpaces>6306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